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64FDB" w14:textId="0C27BC9A" w:rsidR="003A2383" w:rsidRPr="006D58F0" w:rsidRDefault="006D58F0">
      <w:pPr>
        <w:rPr>
          <w:b/>
        </w:rPr>
      </w:pPr>
      <w:r w:rsidRPr="006D58F0">
        <w:rPr>
          <w:b/>
        </w:rPr>
        <w:t>Zdravím vás osmáci,</w:t>
      </w:r>
    </w:p>
    <w:p w14:paraId="6B7B0CD3" w14:textId="506DF557" w:rsidR="006D58F0" w:rsidRPr="006D58F0" w:rsidRDefault="006D58F0">
      <w:pPr>
        <w:rPr>
          <w:b/>
          <w:color w:val="FF0000"/>
          <w:sz w:val="24"/>
        </w:rPr>
      </w:pPr>
      <w:r>
        <w:rPr>
          <w:b/>
        </w:rPr>
        <w:t>d</w:t>
      </w:r>
      <w:r w:rsidRPr="006D58F0">
        <w:rPr>
          <w:b/>
        </w:rPr>
        <w:t>nes začínáme novou kapitolu</w:t>
      </w:r>
      <w:r>
        <w:t xml:space="preserve"> – </w:t>
      </w:r>
      <w:r w:rsidRPr="006D58F0">
        <w:rPr>
          <w:b/>
          <w:color w:val="FF0000"/>
          <w:sz w:val="24"/>
        </w:rPr>
        <w:t>DOPRAVA.</w:t>
      </w:r>
    </w:p>
    <w:p w14:paraId="120E83F0" w14:textId="3493BC69" w:rsidR="006D58F0" w:rsidRPr="003E6140" w:rsidRDefault="006D58F0" w:rsidP="006D58F0">
      <w:pPr>
        <w:pStyle w:val="Odstavecseseznamem"/>
        <w:numPr>
          <w:ilvl w:val="0"/>
          <w:numId w:val="4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color w:val="538135" w:themeColor="accent6" w:themeShade="BF"/>
          <w:sz w:val="32"/>
        </w:rPr>
      </w:pPr>
      <w:r w:rsidRPr="003E6140">
        <w:rPr>
          <w:b/>
          <w:color w:val="538135" w:themeColor="accent6" w:themeShade="BF"/>
          <w:sz w:val="32"/>
        </w:rPr>
        <w:t>ZAMYSLI SE:</w:t>
      </w:r>
    </w:p>
    <w:p w14:paraId="7C6AF024" w14:textId="72BC9184" w:rsidR="006D58F0" w:rsidRPr="003E6140" w:rsidRDefault="006D58F0" w:rsidP="006D58F0">
      <w:pPr>
        <w:pStyle w:val="Odstavecseseznamem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color w:val="538135" w:themeColor="accent6" w:themeShade="BF"/>
          <w:sz w:val="28"/>
        </w:rPr>
      </w:pPr>
      <w:r w:rsidRPr="003E6140">
        <w:rPr>
          <w:b/>
          <w:color w:val="538135" w:themeColor="accent6" w:themeShade="BF"/>
          <w:sz w:val="28"/>
        </w:rPr>
        <w:t>Co všechno se dnes ve světě přemisťuje – nejen lidé, výrobky, suroviny, ale také energie, informace…</w:t>
      </w:r>
    </w:p>
    <w:p w14:paraId="47276532" w14:textId="3827B5C7" w:rsidR="006D58F0" w:rsidRPr="003E6140" w:rsidRDefault="006D58F0" w:rsidP="006D58F0">
      <w:pPr>
        <w:pStyle w:val="Odstavecseseznamem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color w:val="538135" w:themeColor="accent6" w:themeShade="BF"/>
          <w:sz w:val="28"/>
        </w:rPr>
      </w:pPr>
      <w:r w:rsidRPr="003E6140">
        <w:rPr>
          <w:b/>
          <w:color w:val="538135" w:themeColor="accent6" w:themeShade="BF"/>
          <w:sz w:val="28"/>
        </w:rPr>
        <w:t xml:space="preserve">Rozvoj dopravy v posledním století – nové dopravní prostředky, </w:t>
      </w:r>
      <w:proofErr w:type="gramStart"/>
      <w:r w:rsidRPr="003E6140">
        <w:rPr>
          <w:b/>
          <w:color w:val="538135" w:themeColor="accent6" w:themeShade="BF"/>
          <w:sz w:val="28"/>
        </w:rPr>
        <w:t>rychlost,…</w:t>
      </w:r>
      <w:proofErr w:type="gramEnd"/>
    </w:p>
    <w:p w14:paraId="7CD311CE" w14:textId="353F9940" w:rsidR="006D58F0" w:rsidRPr="003E6140" w:rsidRDefault="006D58F0" w:rsidP="006D58F0">
      <w:pPr>
        <w:pStyle w:val="Odstavecseseznamem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color w:val="538135" w:themeColor="accent6" w:themeShade="BF"/>
          <w:sz w:val="28"/>
        </w:rPr>
      </w:pPr>
      <w:r w:rsidRPr="003E6140">
        <w:rPr>
          <w:b/>
          <w:color w:val="538135" w:themeColor="accent6" w:themeShade="BF"/>
          <w:sz w:val="28"/>
        </w:rPr>
        <w:t>Vliv dopravy na životní prostředí</w:t>
      </w:r>
    </w:p>
    <w:p w14:paraId="63E6F394" w14:textId="4D30C987" w:rsidR="006D58F0" w:rsidRDefault="006D58F0" w:rsidP="006D58F0">
      <w:pPr>
        <w:pStyle w:val="Odstavecseseznamem"/>
        <w:rPr>
          <w:b/>
          <w:color w:val="538135" w:themeColor="accent6" w:themeShade="BF"/>
          <w:sz w:val="24"/>
        </w:rPr>
      </w:pPr>
    </w:p>
    <w:p w14:paraId="63B0281E" w14:textId="77777777" w:rsidR="006D58F0" w:rsidRPr="006D58F0" w:rsidRDefault="006D58F0" w:rsidP="006D58F0">
      <w:pPr>
        <w:pStyle w:val="Odstavecseseznamem"/>
        <w:rPr>
          <w:b/>
          <w:color w:val="538135" w:themeColor="accent6" w:themeShade="BF"/>
          <w:sz w:val="24"/>
        </w:rPr>
      </w:pPr>
    </w:p>
    <w:p w14:paraId="2FC39D48" w14:textId="40A2FA8A" w:rsidR="006D58F0" w:rsidRPr="003E6140" w:rsidRDefault="006D58F0" w:rsidP="006D58F0">
      <w:pPr>
        <w:pStyle w:val="Odstavecseseznamem"/>
        <w:numPr>
          <w:ilvl w:val="0"/>
          <w:numId w:val="4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color w:val="FF0000"/>
          <w:sz w:val="28"/>
        </w:rPr>
      </w:pPr>
      <w:r w:rsidRPr="003E6140">
        <w:rPr>
          <w:b/>
          <w:color w:val="FF0000"/>
          <w:sz w:val="28"/>
        </w:rPr>
        <w:t xml:space="preserve">PROSTUDUJ UČEBNICI STRANA </w:t>
      </w:r>
      <w:proofErr w:type="gramStart"/>
      <w:r w:rsidRPr="003E6140">
        <w:rPr>
          <w:b/>
          <w:color w:val="FF0000"/>
          <w:sz w:val="28"/>
        </w:rPr>
        <w:t>66 – 68</w:t>
      </w:r>
      <w:proofErr w:type="gramEnd"/>
      <w:r w:rsidRPr="003E6140">
        <w:rPr>
          <w:b/>
          <w:color w:val="FF0000"/>
          <w:sz w:val="28"/>
        </w:rPr>
        <w:t xml:space="preserve"> A UDĚLEJ SI DO SEŠITŮ NÁSLEDUJÍCÍ ZÁPIS. PRACUJ S UČEBNICÍ!</w:t>
      </w:r>
    </w:p>
    <w:p w14:paraId="51B80F73" w14:textId="77777777" w:rsidR="003E6140" w:rsidRDefault="003E6140" w:rsidP="006D58F0">
      <w:pPr>
        <w:jc w:val="center"/>
        <w:rPr>
          <w:b/>
          <w:sz w:val="28"/>
          <w:szCs w:val="28"/>
        </w:rPr>
      </w:pPr>
    </w:p>
    <w:p w14:paraId="4C6ECA3F" w14:textId="2976E83C" w:rsidR="006D58F0" w:rsidRPr="000A595E" w:rsidRDefault="006D58F0" w:rsidP="006D58F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A595E">
        <w:rPr>
          <w:b/>
          <w:sz w:val="28"/>
          <w:szCs w:val="28"/>
        </w:rPr>
        <w:t>Doprava</w:t>
      </w:r>
    </w:p>
    <w:p w14:paraId="444279EB" w14:textId="1B82194B" w:rsidR="006D58F0" w:rsidRDefault="006D58F0" w:rsidP="006D58F0">
      <w:pPr>
        <w:numPr>
          <w:ilvl w:val="0"/>
          <w:numId w:val="2"/>
        </w:numPr>
        <w:spacing w:after="0" w:line="240" w:lineRule="auto"/>
      </w:pPr>
      <w:r>
        <w:t>přesun osob nebo nákladu</w:t>
      </w:r>
    </w:p>
    <w:p w14:paraId="454BF3A1" w14:textId="77777777" w:rsidR="006D58F0" w:rsidRDefault="006D58F0" w:rsidP="006D58F0">
      <w:r w:rsidRPr="000A595E">
        <w:rPr>
          <w:b/>
        </w:rPr>
        <w:t>Dělení:</w:t>
      </w:r>
      <w:r>
        <w:t xml:space="preserve"> (pracuj s grafem v učebnici str. 66)</w:t>
      </w:r>
    </w:p>
    <w:p w14:paraId="0DCE375D" w14:textId="77777777" w:rsidR="006D58F0" w:rsidRDefault="006D58F0" w:rsidP="006D58F0">
      <w:pPr>
        <w:numPr>
          <w:ilvl w:val="0"/>
          <w:numId w:val="3"/>
        </w:numPr>
        <w:spacing w:after="0" w:line="240" w:lineRule="auto"/>
      </w:pPr>
      <w:r>
        <w:t>podle objektu přepravy: …</w:t>
      </w:r>
      <w:proofErr w:type="gramStart"/>
      <w:r>
        <w:t>…….</w:t>
      </w:r>
      <w:proofErr w:type="gramEnd"/>
      <w:r>
        <w:t>.</w:t>
      </w:r>
    </w:p>
    <w:p w14:paraId="3B2EB663" w14:textId="77777777" w:rsidR="006D58F0" w:rsidRDefault="006D58F0" w:rsidP="006D58F0">
      <w:pPr>
        <w:numPr>
          <w:ilvl w:val="0"/>
          <w:numId w:val="3"/>
        </w:numPr>
        <w:spacing w:after="0" w:line="240" w:lineRule="auto"/>
      </w:pPr>
      <w:r>
        <w:t xml:space="preserve">podle dopravního </w:t>
      </w:r>
      <w:proofErr w:type="gramStart"/>
      <w:r>
        <w:t>prostředí:…</w:t>
      </w:r>
      <w:proofErr w:type="gramEnd"/>
      <w:r>
        <w:t>………..</w:t>
      </w:r>
    </w:p>
    <w:p w14:paraId="0A17D85F" w14:textId="77777777" w:rsidR="006D58F0" w:rsidRDefault="006D58F0" w:rsidP="006D58F0">
      <w:pPr>
        <w:numPr>
          <w:ilvl w:val="0"/>
          <w:numId w:val="3"/>
        </w:numPr>
        <w:spacing w:after="0" w:line="240" w:lineRule="auto"/>
      </w:pPr>
      <w:r>
        <w:t>podle druhu dopravního prostředku</w:t>
      </w:r>
    </w:p>
    <w:p w14:paraId="4FD47746" w14:textId="77777777" w:rsidR="006D58F0" w:rsidRDefault="006D58F0" w:rsidP="006D58F0"/>
    <w:p w14:paraId="24F08C34" w14:textId="77777777" w:rsidR="006D58F0" w:rsidRDefault="006D58F0" w:rsidP="006D58F0">
      <w:r w:rsidRPr="000A595E">
        <w:rPr>
          <w:b/>
        </w:rPr>
        <w:t xml:space="preserve">Dopravní </w:t>
      </w:r>
      <w:proofErr w:type="gramStart"/>
      <w:r w:rsidRPr="000A595E">
        <w:rPr>
          <w:b/>
        </w:rPr>
        <w:t>síť</w:t>
      </w:r>
      <w:r>
        <w:t>:…</w:t>
      </w:r>
      <w:proofErr w:type="gramEnd"/>
      <w:r>
        <w:t>………..</w:t>
      </w:r>
    </w:p>
    <w:p w14:paraId="3B3F5D37" w14:textId="77777777" w:rsidR="006D58F0" w:rsidRDefault="006D58F0" w:rsidP="006D58F0">
      <w:r w:rsidRPr="000A595E">
        <w:rPr>
          <w:b/>
        </w:rPr>
        <w:t xml:space="preserve">Dopravní </w:t>
      </w:r>
      <w:proofErr w:type="gramStart"/>
      <w:r w:rsidRPr="000A595E">
        <w:rPr>
          <w:b/>
        </w:rPr>
        <w:t>uzel</w:t>
      </w:r>
      <w:r>
        <w:t>:…</w:t>
      </w:r>
      <w:proofErr w:type="gramEnd"/>
      <w:r>
        <w:t>……………….</w:t>
      </w:r>
    </w:p>
    <w:p w14:paraId="08E7D4E9" w14:textId="77777777" w:rsidR="006D58F0" w:rsidRDefault="006D58F0" w:rsidP="006D58F0">
      <w:r>
        <w:t>Dopravní síť + dopravní uzly = …………………….</w:t>
      </w:r>
    </w:p>
    <w:p w14:paraId="40DF9E86" w14:textId="77777777" w:rsidR="006D58F0" w:rsidRDefault="006D58F0" w:rsidP="006D58F0"/>
    <w:p w14:paraId="5DD15724" w14:textId="77777777" w:rsidR="006D58F0" w:rsidRPr="000A595E" w:rsidRDefault="006D58F0" w:rsidP="006D58F0">
      <w:pPr>
        <w:rPr>
          <w:b/>
          <w:u w:val="single"/>
        </w:rPr>
      </w:pPr>
      <w:r w:rsidRPr="000A595E">
        <w:rPr>
          <w:b/>
          <w:u w:val="single"/>
        </w:rPr>
        <w:t>Silniční doprava</w:t>
      </w:r>
    </w:p>
    <w:p w14:paraId="4308DF76" w14:textId="77777777" w:rsidR="006D58F0" w:rsidRDefault="006D58F0" w:rsidP="006D58F0">
      <w:pPr>
        <w:numPr>
          <w:ilvl w:val="0"/>
          <w:numId w:val="2"/>
        </w:numPr>
        <w:spacing w:after="0" w:line="240" w:lineRule="auto"/>
      </w:pPr>
      <w:r>
        <w:t>roste počet přepravovaných osob i zboží</w:t>
      </w:r>
    </w:p>
    <w:p w14:paraId="46719479" w14:textId="77777777" w:rsidR="006D58F0" w:rsidRDefault="006D58F0" w:rsidP="006D58F0">
      <w:pPr>
        <w:numPr>
          <w:ilvl w:val="0"/>
          <w:numId w:val="2"/>
        </w:numPr>
        <w:spacing w:after="0" w:line="240" w:lineRule="auto"/>
      </w:pPr>
      <w:proofErr w:type="gramStart"/>
      <w:r>
        <w:t>nevýhody:…</w:t>
      </w:r>
      <w:proofErr w:type="gramEnd"/>
      <w:r>
        <w:t>………</w:t>
      </w:r>
    </w:p>
    <w:p w14:paraId="0E59C14C" w14:textId="77777777" w:rsidR="006D58F0" w:rsidRDefault="006D58F0" w:rsidP="006D58F0">
      <w:pPr>
        <w:numPr>
          <w:ilvl w:val="0"/>
          <w:numId w:val="2"/>
        </w:numPr>
        <w:spacing w:after="0" w:line="240" w:lineRule="auto"/>
      </w:pPr>
      <w:proofErr w:type="gramStart"/>
      <w:r>
        <w:t>výhody:…</w:t>
      </w:r>
      <w:proofErr w:type="gramEnd"/>
      <w:r>
        <w:t>…………</w:t>
      </w:r>
    </w:p>
    <w:p w14:paraId="24594432" w14:textId="77777777" w:rsidR="006D58F0" w:rsidRDefault="006D58F0" w:rsidP="006D58F0">
      <w:pPr>
        <w:numPr>
          <w:ilvl w:val="0"/>
          <w:numId w:val="2"/>
        </w:numPr>
        <w:spacing w:after="0" w:line="240" w:lineRule="auto"/>
      </w:pPr>
      <w:r>
        <w:t xml:space="preserve">nejhustší síť </w:t>
      </w:r>
      <w:proofErr w:type="gramStart"/>
      <w:r>
        <w:t>dálnic:…</w:t>
      </w:r>
      <w:proofErr w:type="gramEnd"/>
      <w:r>
        <w:t>……………..</w:t>
      </w:r>
    </w:p>
    <w:p w14:paraId="0F9A05DD" w14:textId="77777777" w:rsidR="006D58F0" w:rsidRDefault="006D58F0" w:rsidP="006D58F0"/>
    <w:p w14:paraId="22DF9EA4" w14:textId="77777777" w:rsidR="006D58F0" w:rsidRPr="000A595E" w:rsidRDefault="006D58F0" w:rsidP="006D58F0">
      <w:pPr>
        <w:rPr>
          <w:b/>
          <w:u w:val="single"/>
        </w:rPr>
      </w:pPr>
      <w:r w:rsidRPr="000A595E">
        <w:rPr>
          <w:b/>
          <w:u w:val="single"/>
        </w:rPr>
        <w:t>Železniční doprava</w:t>
      </w:r>
    </w:p>
    <w:p w14:paraId="77D5CB9F" w14:textId="77777777" w:rsidR="006D58F0" w:rsidRDefault="006D58F0" w:rsidP="006D58F0">
      <w:pPr>
        <w:numPr>
          <w:ilvl w:val="0"/>
          <w:numId w:val="2"/>
        </w:numPr>
        <w:spacing w:after="0" w:line="240" w:lineRule="auto"/>
      </w:pPr>
      <w:r>
        <w:t>přeprava objemných a těžkých nákladů</w:t>
      </w:r>
    </w:p>
    <w:p w14:paraId="5FF18EFE" w14:textId="77777777" w:rsidR="006D58F0" w:rsidRDefault="006D58F0" w:rsidP="006D58F0">
      <w:pPr>
        <w:numPr>
          <w:ilvl w:val="0"/>
          <w:numId w:val="2"/>
        </w:numPr>
        <w:spacing w:after="0" w:line="240" w:lineRule="auto"/>
      </w:pPr>
      <w:proofErr w:type="gramStart"/>
      <w:r>
        <w:t>výhody:…</w:t>
      </w:r>
      <w:proofErr w:type="gramEnd"/>
      <w:r>
        <w:t>………………………..</w:t>
      </w:r>
    </w:p>
    <w:p w14:paraId="51078668" w14:textId="77777777" w:rsidR="006D58F0" w:rsidRDefault="006D58F0" w:rsidP="006D58F0">
      <w:pPr>
        <w:numPr>
          <w:ilvl w:val="0"/>
          <w:numId w:val="2"/>
        </w:numPr>
        <w:spacing w:after="0" w:line="240" w:lineRule="auto"/>
      </w:pPr>
      <w:proofErr w:type="gramStart"/>
      <w:r>
        <w:t>nevýhody:…</w:t>
      </w:r>
      <w:proofErr w:type="gramEnd"/>
      <w:r>
        <w:t>……………………</w:t>
      </w:r>
    </w:p>
    <w:p w14:paraId="28BC1F58" w14:textId="77777777" w:rsidR="006D58F0" w:rsidRDefault="006D58F0" w:rsidP="006D58F0">
      <w:pPr>
        <w:numPr>
          <w:ilvl w:val="0"/>
          <w:numId w:val="2"/>
        </w:numPr>
        <w:spacing w:after="0" w:line="240" w:lineRule="auto"/>
      </w:pPr>
      <w:r>
        <w:t>vysokorychlostní vlaky</w:t>
      </w:r>
    </w:p>
    <w:p w14:paraId="2A2E4737" w14:textId="77777777" w:rsidR="006D58F0" w:rsidRDefault="006D58F0" w:rsidP="006D58F0"/>
    <w:sectPr w:rsidR="006D5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F4D88"/>
    <w:multiLevelType w:val="hybridMultilevel"/>
    <w:tmpl w:val="8834B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B5FD5"/>
    <w:multiLevelType w:val="hybridMultilevel"/>
    <w:tmpl w:val="81D65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402D1"/>
    <w:multiLevelType w:val="hybridMultilevel"/>
    <w:tmpl w:val="7E528C3E"/>
    <w:lvl w:ilvl="0" w:tplc="2D36C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7133E"/>
    <w:multiLevelType w:val="hybridMultilevel"/>
    <w:tmpl w:val="522AA9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B0"/>
    <w:rsid w:val="003A2383"/>
    <w:rsid w:val="003E6140"/>
    <w:rsid w:val="004128B0"/>
    <w:rsid w:val="006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5D44"/>
  <w15:chartTrackingRefBased/>
  <w15:docId w15:val="{D80DEAD9-918B-4CD7-A0AF-EC87FB03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748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3</cp:revision>
  <dcterms:created xsi:type="dcterms:W3CDTF">2020-05-12T06:43:00Z</dcterms:created>
  <dcterms:modified xsi:type="dcterms:W3CDTF">2020-05-13T06:37:00Z</dcterms:modified>
</cp:coreProperties>
</file>