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BC4" w:rsidRPr="002D7E31" w:rsidRDefault="00D06143">
      <w:pPr>
        <w:rPr>
          <w:sz w:val="28"/>
          <w:szCs w:val="28"/>
        </w:rPr>
      </w:pPr>
      <w:bookmarkStart w:id="0" w:name="_GoBack"/>
      <w:bookmarkEnd w:id="0"/>
      <w:r w:rsidRPr="002D7E31">
        <w:rPr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Německý jazyk – 8. ročník – domácí úkol č. 12</w:t>
      </w:r>
    </w:p>
    <w:p w:rsidR="00D06143" w:rsidRDefault="00D06143">
      <w:r>
        <w:t xml:space="preserve">Milí osmáci, čeká vás poslední domácí úkol. V minulé lekci jste se učili slovíčka, umíte pojmenovat části domu a také zařízení pokoje. V dnešní lekci si </w:t>
      </w:r>
      <w:r w:rsidR="008D6D15">
        <w:t>zo</w:t>
      </w:r>
      <w:r>
        <w:t xml:space="preserve">pakujeme </w:t>
      </w:r>
      <w:r w:rsidR="008D6D15">
        <w:t xml:space="preserve">slovní zásobu a </w:t>
      </w:r>
      <w:r>
        <w:t>předložky, které se pojí se 3. a 4. pádem.</w:t>
      </w:r>
    </w:p>
    <w:p w:rsidR="002D7E31" w:rsidRPr="008D6D15" w:rsidRDefault="008D6D15" w:rsidP="008D6D15">
      <w:pPr>
        <w:rPr>
          <w:b/>
          <w:sz w:val="24"/>
          <w:szCs w:val="24"/>
        </w:rPr>
      </w:pPr>
      <w:r w:rsidRPr="008D6D15">
        <w:rPr>
          <w:b/>
          <w:noProof/>
          <w:color w:val="1F4E79" w:themeColor="accent1" w:themeShade="80"/>
          <w:sz w:val="24"/>
          <w:szCs w:val="24"/>
          <w:lang w:eastAsia="cs-CZ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644525</wp:posOffset>
            </wp:positionV>
            <wp:extent cx="4981575" cy="7105650"/>
            <wp:effectExtent l="0" t="0" r="9525" b="0"/>
            <wp:wrapTopAndBottom/>
            <wp:docPr id="1" name="Obrázek 1" descr="C:\Users\Marcela\Documents\NJ 7\NJ 8\domácí úkol č.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a\Documents\NJ 7\NJ 8\domácí úkol č.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9619" r="6239" b="3925"/>
                    <a:stretch/>
                  </pic:blipFill>
                  <pic:spPr bwMode="auto">
                    <a:xfrm>
                      <a:off x="0" y="0"/>
                      <a:ext cx="49815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E31" w:rsidRPr="008D6D15">
        <w:rPr>
          <w:b/>
          <w:color w:val="1F4E79" w:themeColor="accent1" w:themeShade="80"/>
          <w:sz w:val="24"/>
          <w:szCs w:val="24"/>
        </w:rPr>
        <w:t xml:space="preserve">1. úkol – </w:t>
      </w:r>
      <w:r w:rsidRPr="008D6D15">
        <w:rPr>
          <w:b/>
          <w:color w:val="1F4E79" w:themeColor="accent1" w:themeShade="80"/>
          <w:sz w:val="24"/>
          <w:szCs w:val="24"/>
        </w:rPr>
        <w:t>P</w:t>
      </w:r>
      <w:r w:rsidR="002D7E31" w:rsidRPr="008D6D15">
        <w:rPr>
          <w:b/>
          <w:color w:val="1F4E79" w:themeColor="accent1" w:themeShade="80"/>
          <w:sz w:val="24"/>
          <w:szCs w:val="24"/>
        </w:rPr>
        <w:t>rohlédni si obrázek „</w:t>
      </w:r>
      <w:proofErr w:type="spellStart"/>
      <w:r w:rsidR="002D7E31" w:rsidRPr="008D6D15">
        <w:rPr>
          <w:b/>
          <w:color w:val="1F4E79" w:themeColor="accent1" w:themeShade="80"/>
          <w:sz w:val="24"/>
          <w:szCs w:val="24"/>
        </w:rPr>
        <w:t>Unter</w:t>
      </w:r>
      <w:proofErr w:type="spellEnd"/>
      <w:r w:rsidR="002D7E31" w:rsidRPr="008D6D15">
        <w:rPr>
          <w:b/>
          <w:color w:val="1F4E79" w:themeColor="accent1" w:themeShade="80"/>
          <w:sz w:val="24"/>
          <w:szCs w:val="24"/>
        </w:rPr>
        <w:t xml:space="preserve"> dem </w:t>
      </w:r>
      <w:proofErr w:type="spellStart"/>
      <w:r w:rsidR="002D7E31" w:rsidRPr="008D6D15">
        <w:rPr>
          <w:b/>
          <w:color w:val="1F4E79" w:themeColor="accent1" w:themeShade="80"/>
          <w:sz w:val="24"/>
          <w:szCs w:val="24"/>
        </w:rPr>
        <w:t>Dach</w:t>
      </w:r>
      <w:proofErr w:type="spellEnd"/>
      <w:r w:rsidR="002D7E31" w:rsidRPr="008D6D15">
        <w:rPr>
          <w:b/>
          <w:color w:val="1F4E79" w:themeColor="accent1" w:themeShade="80"/>
          <w:sz w:val="24"/>
          <w:szCs w:val="24"/>
        </w:rPr>
        <w:t xml:space="preserve">“ a vyhodnoť věty pod textem. (POZOR - jsou tři možnosti – </w:t>
      </w:r>
      <w:proofErr w:type="spellStart"/>
      <w:r w:rsidRPr="008D6D15">
        <w:rPr>
          <w:b/>
          <w:color w:val="1F4E79" w:themeColor="accent1" w:themeShade="80"/>
          <w:sz w:val="24"/>
          <w:szCs w:val="24"/>
        </w:rPr>
        <w:t>richtig</w:t>
      </w:r>
      <w:proofErr w:type="spellEnd"/>
      <w:r w:rsidRPr="008D6D15">
        <w:rPr>
          <w:b/>
          <w:color w:val="1F4E79" w:themeColor="accent1" w:themeShade="80"/>
          <w:sz w:val="24"/>
          <w:szCs w:val="24"/>
        </w:rPr>
        <w:t xml:space="preserve">  x </w:t>
      </w:r>
      <w:proofErr w:type="spellStart"/>
      <w:r w:rsidRPr="008D6D15">
        <w:rPr>
          <w:b/>
          <w:color w:val="1F4E79" w:themeColor="accent1" w:themeShade="80"/>
          <w:sz w:val="24"/>
          <w:szCs w:val="24"/>
        </w:rPr>
        <w:t>falsch</w:t>
      </w:r>
      <w:proofErr w:type="spellEnd"/>
      <w:r w:rsidRPr="008D6D15">
        <w:rPr>
          <w:b/>
          <w:color w:val="1F4E79" w:themeColor="accent1" w:themeShade="80"/>
          <w:sz w:val="24"/>
          <w:szCs w:val="24"/>
        </w:rPr>
        <w:t xml:space="preserve"> x </w:t>
      </w:r>
      <w:r w:rsidR="002D7E31" w:rsidRPr="008D6D15">
        <w:rPr>
          <w:b/>
          <w:color w:val="1F4E79" w:themeColor="accent1" w:themeShade="80"/>
          <w:sz w:val="24"/>
          <w:szCs w:val="24"/>
        </w:rPr>
        <w:t xml:space="preserve">man </w:t>
      </w:r>
      <w:proofErr w:type="spellStart"/>
      <w:r w:rsidR="00B7604E" w:rsidRPr="008D6D15">
        <w:rPr>
          <w:b/>
          <w:color w:val="1F4E79" w:themeColor="accent1" w:themeShade="80"/>
          <w:sz w:val="24"/>
          <w:szCs w:val="24"/>
        </w:rPr>
        <w:t>weiß</w:t>
      </w:r>
      <w:proofErr w:type="spellEnd"/>
      <w:r w:rsidR="002D7E31" w:rsidRPr="008D6D15">
        <w:rPr>
          <w:b/>
          <w:color w:val="1F4E79" w:themeColor="accent1" w:themeShade="80"/>
          <w:sz w:val="24"/>
          <w:szCs w:val="24"/>
        </w:rPr>
        <w:t xml:space="preserve"> </w:t>
      </w:r>
      <w:r w:rsidRPr="008D6D15">
        <w:rPr>
          <w:b/>
          <w:color w:val="1F4E79" w:themeColor="accent1" w:themeShade="80"/>
          <w:sz w:val="24"/>
          <w:szCs w:val="24"/>
        </w:rPr>
        <w:t xml:space="preserve"> es </w:t>
      </w:r>
      <w:proofErr w:type="spellStart"/>
      <w:r w:rsidR="002D7E31" w:rsidRPr="008D6D15">
        <w:rPr>
          <w:b/>
          <w:color w:val="1F4E79" w:themeColor="accent1" w:themeShade="80"/>
          <w:sz w:val="24"/>
          <w:szCs w:val="24"/>
        </w:rPr>
        <w:t>nicht</w:t>
      </w:r>
      <w:proofErr w:type="spellEnd"/>
      <w:r w:rsidR="002D7E31" w:rsidRPr="008D6D15">
        <w:rPr>
          <w:b/>
          <w:color w:val="1F4E79" w:themeColor="accent1" w:themeShade="80"/>
          <w:sz w:val="24"/>
          <w:szCs w:val="24"/>
        </w:rPr>
        <w:t xml:space="preserve"> – to se neví)</w:t>
      </w:r>
    </w:p>
    <w:p w:rsidR="008D6D15" w:rsidRDefault="008D6D15"/>
    <w:p w:rsidR="008D6D15" w:rsidRDefault="008D6D15"/>
    <w:p w:rsidR="008D6D15" w:rsidRDefault="008D6D15"/>
    <w:p w:rsidR="008D6D15" w:rsidRDefault="008D6D15"/>
    <w:p w:rsidR="008D6D15" w:rsidRDefault="008D6D15"/>
    <w:p w:rsidR="008D6D15" w:rsidRPr="008D6D15" w:rsidRDefault="008D6D15">
      <w:pPr>
        <w:rPr>
          <w:b/>
          <w:color w:val="1F4E79" w:themeColor="accent1" w:themeShade="80"/>
          <w:sz w:val="24"/>
          <w:szCs w:val="24"/>
          <w:u w:val="single"/>
        </w:rPr>
      </w:pPr>
      <w:r w:rsidRPr="008D6D15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215900</wp:posOffset>
            </wp:positionV>
            <wp:extent cx="5600700" cy="7924688"/>
            <wp:effectExtent l="0" t="0" r="0" b="635"/>
            <wp:wrapTopAndBottom/>
            <wp:docPr id="2" name="Obrázek 2" descr="C:\Users\Marcela\Downloads\přeložky obráze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a\Downloads\přeložky obrázek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2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D15">
        <w:rPr>
          <w:b/>
          <w:color w:val="1F4E79" w:themeColor="accent1" w:themeShade="80"/>
          <w:sz w:val="24"/>
          <w:szCs w:val="24"/>
          <w:u w:val="single"/>
        </w:rPr>
        <w:t>2. úkol – Doplň do vět vhodné předložky.</w:t>
      </w:r>
    </w:p>
    <w:p w:rsidR="008D6D15" w:rsidRDefault="008D6D15"/>
    <w:p w:rsidR="008D6D15" w:rsidRPr="008D6D15" w:rsidRDefault="008D6D15" w:rsidP="008D6D15">
      <w:pPr>
        <w:jc w:val="center"/>
        <w:rPr>
          <w:b/>
          <w:color w:val="C00000"/>
          <w:sz w:val="28"/>
          <w:szCs w:val="28"/>
        </w:rPr>
      </w:pPr>
      <w:r w:rsidRPr="008D6D15">
        <w:rPr>
          <w:b/>
          <w:color w:val="C00000"/>
          <w:sz w:val="28"/>
          <w:szCs w:val="28"/>
        </w:rPr>
        <w:t>Vypracované úkoly pošli své vyučující.</w:t>
      </w:r>
    </w:p>
    <w:p w:rsidR="008D6D15" w:rsidRPr="008D6D15" w:rsidRDefault="008D6D15" w:rsidP="008D6D15">
      <w:pPr>
        <w:jc w:val="center"/>
        <w:rPr>
          <w:b/>
          <w:color w:val="C45911" w:themeColor="accent2" w:themeShade="BF"/>
          <w:sz w:val="44"/>
          <w:szCs w:val="44"/>
        </w:rPr>
      </w:pPr>
      <w:proofErr w:type="spellStart"/>
      <w:r w:rsidRPr="008D6D15">
        <w:rPr>
          <w:b/>
          <w:color w:val="C45911" w:themeColor="accent2" w:themeShade="BF"/>
          <w:sz w:val="44"/>
          <w:szCs w:val="44"/>
        </w:rPr>
        <w:t>Das</w:t>
      </w:r>
      <w:proofErr w:type="spellEnd"/>
      <w:r w:rsidRPr="008D6D15">
        <w:rPr>
          <w:b/>
          <w:color w:val="C45911" w:themeColor="accent2" w:themeShade="BF"/>
          <w:sz w:val="44"/>
          <w:szCs w:val="44"/>
        </w:rPr>
        <w:t xml:space="preserve"> </w:t>
      </w:r>
      <w:proofErr w:type="spellStart"/>
      <w:r w:rsidRPr="008D6D15">
        <w:rPr>
          <w:b/>
          <w:color w:val="C45911" w:themeColor="accent2" w:themeShade="BF"/>
          <w:sz w:val="44"/>
          <w:szCs w:val="44"/>
        </w:rPr>
        <w:t>ist</w:t>
      </w:r>
      <w:proofErr w:type="spellEnd"/>
      <w:r w:rsidRPr="008D6D15">
        <w:rPr>
          <w:b/>
          <w:color w:val="C45911" w:themeColor="accent2" w:themeShade="BF"/>
          <w:sz w:val="44"/>
          <w:szCs w:val="44"/>
        </w:rPr>
        <w:t xml:space="preserve"> </w:t>
      </w:r>
      <w:proofErr w:type="spellStart"/>
      <w:r w:rsidRPr="008D6D15">
        <w:rPr>
          <w:b/>
          <w:color w:val="C45911" w:themeColor="accent2" w:themeShade="BF"/>
          <w:sz w:val="44"/>
          <w:szCs w:val="44"/>
        </w:rPr>
        <w:t>alles</w:t>
      </w:r>
      <w:proofErr w:type="spellEnd"/>
      <w:r w:rsidRPr="008D6D15">
        <w:rPr>
          <w:b/>
          <w:color w:val="C45911" w:themeColor="accent2" w:themeShade="BF"/>
          <w:sz w:val="44"/>
          <w:szCs w:val="44"/>
        </w:rPr>
        <w:sym w:font="Wingdings" w:char="F04A"/>
      </w:r>
    </w:p>
    <w:sectPr w:rsidR="008D6D15" w:rsidRPr="008D6D15" w:rsidSect="00D061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143"/>
    <w:rsid w:val="002D7E31"/>
    <w:rsid w:val="00307BC4"/>
    <w:rsid w:val="008D6D15"/>
    <w:rsid w:val="0092065D"/>
    <w:rsid w:val="00B7604E"/>
    <w:rsid w:val="00D0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Zvoníčková</dc:creator>
  <cp:lastModifiedBy>Josef Hnaníček</cp:lastModifiedBy>
  <cp:revision>2</cp:revision>
  <dcterms:created xsi:type="dcterms:W3CDTF">2020-06-18T07:16:00Z</dcterms:created>
  <dcterms:modified xsi:type="dcterms:W3CDTF">2020-06-18T07:16:00Z</dcterms:modified>
</cp:coreProperties>
</file>