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A6" w:rsidRPr="00A37479" w:rsidRDefault="00FE607D">
      <w:pPr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37479"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A0B73" w:rsidRPr="00A37479"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D6. – </w:t>
      </w:r>
      <w:r w:rsidRPr="00A37479"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DÚ č. 5 – OPAKUJEME TEMNÉ </w:t>
      </w:r>
      <w:r w:rsidR="00A37479" w:rsidRPr="00A37479"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OBDOBÍ</w:t>
      </w:r>
    </w:p>
    <w:p w:rsidR="00F52CA6" w:rsidRDefault="00F52CA6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63750" w:rsidRDefault="00AA0B73">
      <w:pPr>
        <w:rPr>
          <w:sz w:val="28"/>
          <w:szCs w:val="28"/>
        </w:rPr>
      </w:pPr>
      <w:r w:rsidRPr="00FE607D">
        <w:rPr>
          <w:b/>
          <w:outline/>
          <w:noProof/>
          <w:color w:val="ED7D31" w:themeColor="accent2"/>
          <w:sz w:val="28"/>
          <w:szCs w:val="28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FE607D">
        <w:rPr>
          <w:sz w:val="28"/>
          <w:szCs w:val="28"/>
        </w:rPr>
        <w:t>1/</w:t>
      </w:r>
      <w:r w:rsidR="00C63750">
        <w:rPr>
          <w:sz w:val="28"/>
          <w:szCs w:val="28"/>
        </w:rPr>
        <w:t>Zhlédni</w:t>
      </w:r>
      <w:r w:rsidRPr="00FE607D">
        <w:rPr>
          <w:sz w:val="28"/>
          <w:szCs w:val="28"/>
        </w:rPr>
        <w:t xml:space="preserve"> VIDEO: </w:t>
      </w:r>
      <w:r w:rsidR="00FE607D" w:rsidRPr="00FE607D">
        <w:rPr>
          <w:sz w:val="28"/>
          <w:szCs w:val="28"/>
        </w:rPr>
        <w:t xml:space="preserve"> </w:t>
      </w:r>
      <w:hyperlink r:id="rId5" w:history="1">
        <w:r w:rsidRPr="00FE607D">
          <w:rPr>
            <w:rStyle w:val="Hypertextovodkaz"/>
            <w:sz w:val="28"/>
            <w:szCs w:val="28"/>
          </w:rPr>
          <w:t>https://www.youtube.com/watch?v=QBE2dvEqk3w</w:t>
        </w:r>
      </w:hyperlink>
      <w:r w:rsidRPr="00FE607D">
        <w:rPr>
          <w:sz w:val="28"/>
          <w:szCs w:val="28"/>
        </w:rPr>
        <w:t xml:space="preserve"> </w:t>
      </w:r>
    </w:p>
    <w:p w:rsidR="00885E7C" w:rsidRDefault="00C63750">
      <w:pPr>
        <w:rPr>
          <w:sz w:val="28"/>
          <w:szCs w:val="28"/>
        </w:rPr>
      </w:pPr>
      <w:r w:rsidRPr="00C63750">
        <w:t xml:space="preserve">Válka pro krásnou Helenu - Řecká Mytologie | </w:t>
      </w:r>
      <w:proofErr w:type="spellStart"/>
      <w:r w:rsidRPr="00C63750">
        <w:t>Loremasters</w:t>
      </w:r>
      <w:proofErr w:type="spellEnd"/>
      <w:r w:rsidRPr="00C63750">
        <w:t xml:space="preserve"> </w:t>
      </w:r>
      <w:r>
        <w:t xml:space="preserve"> - </w:t>
      </w:r>
      <w:bookmarkStart w:id="0" w:name="_GoBack"/>
      <w:bookmarkEnd w:id="0"/>
      <w:r w:rsidR="00AA0B73" w:rsidRPr="00FE607D">
        <w:rPr>
          <w:sz w:val="28"/>
          <w:szCs w:val="28"/>
        </w:rPr>
        <w:t>je to zajímavé</w:t>
      </w:r>
      <w:r w:rsidR="00AA0B73" w:rsidRPr="00FE607D">
        <w:rPr>
          <w:sz w:val="28"/>
          <w:szCs w:val="28"/>
        </w:rPr>
        <w:sym w:font="Wingdings" w:char="F04A"/>
      </w:r>
      <w:r w:rsidR="00AA0B73" w:rsidRPr="00FE607D">
        <w:rPr>
          <w:sz w:val="28"/>
          <w:szCs w:val="28"/>
        </w:rPr>
        <w:t xml:space="preserve">  </w:t>
      </w:r>
    </w:p>
    <w:p w:rsidR="00F52CA6" w:rsidRDefault="00F52CA6">
      <w:pPr>
        <w:rPr>
          <w:sz w:val="28"/>
          <w:szCs w:val="28"/>
        </w:rPr>
      </w:pPr>
    </w:p>
    <w:p w:rsidR="00885E7C" w:rsidRDefault="00885E7C">
      <w:pPr>
        <w:rPr>
          <w:sz w:val="28"/>
          <w:szCs w:val="28"/>
        </w:rPr>
      </w:pPr>
      <w:r>
        <w:rPr>
          <w:sz w:val="28"/>
          <w:szCs w:val="28"/>
        </w:rPr>
        <w:t xml:space="preserve">2/PL –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2, 4 (</w:t>
      </w:r>
      <w:proofErr w:type="gramStart"/>
      <w:r>
        <w:rPr>
          <w:sz w:val="28"/>
          <w:szCs w:val="28"/>
        </w:rPr>
        <w:t>viz 2.strana</w:t>
      </w:r>
      <w:proofErr w:type="gramEnd"/>
      <w:r>
        <w:rPr>
          <w:sz w:val="28"/>
          <w:szCs w:val="28"/>
        </w:rPr>
        <w:t>)</w:t>
      </w:r>
    </w:p>
    <w:p w:rsidR="00F52CA6" w:rsidRDefault="00F52CA6">
      <w:pPr>
        <w:rPr>
          <w:sz w:val="28"/>
          <w:szCs w:val="28"/>
        </w:rPr>
      </w:pPr>
    </w:p>
    <w:p w:rsidR="00885E7C" w:rsidRDefault="00885E7C">
      <w:pPr>
        <w:rPr>
          <w:sz w:val="28"/>
          <w:szCs w:val="28"/>
        </w:rPr>
      </w:pPr>
      <w:r>
        <w:rPr>
          <w:sz w:val="28"/>
          <w:szCs w:val="28"/>
        </w:rPr>
        <w:t xml:space="preserve">3/procvič si dějepisné učivo na stránkách </w:t>
      </w:r>
      <w:r w:rsidR="00A37479">
        <w:rPr>
          <w:sz w:val="28"/>
          <w:szCs w:val="28"/>
        </w:rPr>
        <w:br/>
      </w:r>
      <w:hyperlink r:id="rId6" w:history="1">
        <w:r w:rsidRPr="00A37479">
          <w:rPr>
            <w:rStyle w:val="Hypertextovodkaz"/>
            <w:i/>
            <w:sz w:val="28"/>
            <w:szCs w:val="28"/>
          </w:rPr>
          <w:t>www.skolasnadhledem.cz</w:t>
        </w:r>
      </w:hyperlink>
      <w:r w:rsidRPr="00A37479">
        <w:rPr>
          <w:i/>
          <w:sz w:val="28"/>
          <w:szCs w:val="28"/>
        </w:rPr>
        <w:t xml:space="preserve"> – online </w:t>
      </w:r>
      <w:proofErr w:type="gramStart"/>
      <w:r w:rsidR="00A37479">
        <w:rPr>
          <w:i/>
          <w:sz w:val="28"/>
          <w:szCs w:val="28"/>
        </w:rPr>
        <w:t>cvič</w:t>
      </w:r>
      <w:r w:rsidRPr="00A37479">
        <w:rPr>
          <w:i/>
          <w:sz w:val="28"/>
          <w:szCs w:val="28"/>
        </w:rPr>
        <w:t>ení – 2.stupeň</w:t>
      </w:r>
      <w:proofErr w:type="gramEnd"/>
      <w:r w:rsidRPr="00A37479">
        <w:rPr>
          <w:i/>
          <w:sz w:val="28"/>
          <w:szCs w:val="28"/>
        </w:rPr>
        <w:t xml:space="preserve"> – dějepis </w:t>
      </w:r>
      <w:r w:rsidR="00A37479" w:rsidRPr="00A37479">
        <w:rPr>
          <w:sz w:val="28"/>
          <w:szCs w:val="28"/>
        </w:rPr>
        <w:br/>
      </w:r>
      <w:r>
        <w:rPr>
          <w:sz w:val="28"/>
          <w:szCs w:val="28"/>
        </w:rPr>
        <w:t>– máte tam spoustu zábavných úkolů</w:t>
      </w:r>
      <w:r w:rsidRPr="00885E7C">
        <w:rPr>
          <w:sz w:val="28"/>
          <w:szCs w:val="28"/>
        </w:rPr>
        <w:sym w:font="Wingdings" w:char="F04A"/>
      </w:r>
    </w:p>
    <w:p w:rsidR="00F52CA6" w:rsidRDefault="00F52CA6">
      <w:pPr>
        <w:rPr>
          <w:sz w:val="28"/>
          <w:szCs w:val="28"/>
        </w:rPr>
      </w:pPr>
    </w:p>
    <w:p w:rsidR="00885E7C" w:rsidRDefault="00885E7C">
      <w:pPr>
        <w:rPr>
          <w:sz w:val="28"/>
          <w:szCs w:val="28"/>
        </w:rPr>
      </w:pPr>
      <w:r>
        <w:rPr>
          <w:sz w:val="28"/>
          <w:szCs w:val="28"/>
        </w:rPr>
        <w:t xml:space="preserve">4/na svém </w:t>
      </w:r>
      <w:r w:rsidRPr="00A37479">
        <w:rPr>
          <w:b/>
          <w:color w:val="FF0000"/>
          <w:sz w:val="28"/>
          <w:szCs w:val="28"/>
        </w:rPr>
        <w:t>třídním e-mailu</w:t>
      </w:r>
      <w:r w:rsidRPr="00A3747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máte hlasovou </w:t>
      </w:r>
      <w:r w:rsidRPr="00A37479">
        <w:rPr>
          <w:b/>
          <w:color w:val="FF0000"/>
          <w:sz w:val="28"/>
          <w:szCs w:val="28"/>
        </w:rPr>
        <w:t>zprávu od Bětušky</w:t>
      </w:r>
      <w:r w:rsidRPr="00A37479">
        <w:rPr>
          <w:color w:val="FF0000"/>
          <w:sz w:val="28"/>
          <w:szCs w:val="28"/>
        </w:rPr>
        <w:t xml:space="preserve"> </w:t>
      </w:r>
      <w:r w:rsidRPr="00885E7C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="00A37479">
        <w:rPr>
          <w:sz w:val="28"/>
          <w:szCs w:val="28"/>
        </w:rPr>
        <w:br/>
      </w:r>
      <w:r>
        <w:rPr>
          <w:sz w:val="28"/>
          <w:szCs w:val="28"/>
        </w:rPr>
        <w:t xml:space="preserve">k </w:t>
      </w:r>
      <w:proofErr w:type="spellStart"/>
      <w:r>
        <w:rPr>
          <w:sz w:val="28"/>
          <w:szCs w:val="28"/>
        </w:rPr>
        <w:t>VELIKONOCůM</w:t>
      </w:r>
      <w:proofErr w:type="spellEnd"/>
    </w:p>
    <w:p w:rsidR="00F52CA6" w:rsidRDefault="00F52CA6">
      <w:pPr>
        <w:rPr>
          <w:sz w:val="28"/>
          <w:szCs w:val="28"/>
        </w:rPr>
      </w:pPr>
    </w:p>
    <w:p w:rsidR="00F52CA6" w:rsidRDefault="00F52CA6">
      <w:pPr>
        <w:rPr>
          <w:b/>
          <w:color w:val="FF0000"/>
          <w:sz w:val="28"/>
          <w:szCs w:val="28"/>
          <w:u w:val="single"/>
        </w:rPr>
      </w:pPr>
      <w:r w:rsidRPr="00F52CA6">
        <w:rPr>
          <w:b/>
          <w:color w:val="FF0000"/>
          <w:sz w:val="28"/>
          <w:szCs w:val="28"/>
          <w:u w:val="single"/>
        </w:rPr>
        <w:t>Jak se dostanete na svůj třídní e-mail?</w:t>
      </w:r>
    </w:p>
    <w:p w:rsidR="00A37479" w:rsidRDefault="00A37479">
      <w:pPr>
        <w:rPr>
          <w:color w:val="FF0000"/>
          <w:sz w:val="28"/>
          <w:szCs w:val="28"/>
        </w:rPr>
      </w:pPr>
      <w:r w:rsidRPr="00A37479">
        <w:rPr>
          <w:sz w:val="28"/>
          <w:szCs w:val="28"/>
        </w:rPr>
        <w:t xml:space="preserve">Nejdříve si otevři </w:t>
      </w:r>
      <w:hyperlink r:id="rId7" w:history="1">
        <w:r w:rsidRPr="00A37479">
          <w:rPr>
            <w:rStyle w:val="Hypertextovodkaz"/>
            <w:b/>
            <w:color w:val="FF0000"/>
            <w:sz w:val="28"/>
            <w:szCs w:val="28"/>
            <w:u w:val="none"/>
          </w:rPr>
          <w:t>www.seznam.cz</w:t>
        </w:r>
      </w:hyperlink>
      <w:r w:rsidRPr="00A37479">
        <w:rPr>
          <w:color w:val="FF0000"/>
          <w:sz w:val="28"/>
          <w:szCs w:val="28"/>
        </w:rPr>
        <w:t xml:space="preserve"> </w:t>
      </w:r>
    </w:p>
    <w:p w:rsidR="00A37479" w:rsidRPr="00A37479" w:rsidRDefault="00A37479">
      <w:pPr>
        <w:rPr>
          <w:sz w:val="28"/>
          <w:szCs w:val="28"/>
        </w:rPr>
      </w:pPr>
      <w:r>
        <w:rPr>
          <w:color w:val="FF0000"/>
          <w:sz w:val="28"/>
          <w:szCs w:val="28"/>
        </w:rPr>
        <w:t>Pak zadej do e-mailu: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</w:tblGrid>
      <w:tr w:rsidR="00A37479" w:rsidRPr="00F52CA6" w:rsidTr="00A37479">
        <w:tc>
          <w:tcPr>
            <w:tcW w:w="5807" w:type="dxa"/>
          </w:tcPr>
          <w:p w:rsidR="00A37479" w:rsidRPr="00A37479" w:rsidRDefault="00A37479" w:rsidP="00BF1841">
            <w:pPr>
              <w:rPr>
                <w:b/>
                <w:sz w:val="28"/>
                <w:szCs w:val="28"/>
              </w:rPr>
            </w:pPr>
            <w:proofErr w:type="gramStart"/>
            <w:r w:rsidRPr="00A37479">
              <w:rPr>
                <w:b/>
                <w:sz w:val="28"/>
                <w:szCs w:val="28"/>
              </w:rPr>
              <w:t>e-mail:                                             heslo</w:t>
            </w:r>
            <w:proofErr w:type="gramEnd"/>
            <w:r w:rsidRPr="00A37479">
              <w:rPr>
                <w:b/>
                <w:sz w:val="28"/>
                <w:szCs w:val="28"/>
              </w:rPr>
              <w:t>:</w:t>
            </w:r>
          </w:p>
        </w:tc>
      </w:tr>
      <w:tr w:rsidR="00F52CA6" w:rsidRPr="00F52CA6" w:rsidTr="00A37479">
        <w:tc>
          <w:tcPr>
            <w:tcW w:w="5807" w:type="dxa"/>
          </w:tcPr>
          <w:p w:rsidR="00F52CA6" w:rsidRPr="00F52CA6" w:rsidRDefault="00C63750" w:rsidP="00A37479">
            <w:pPr>
              <w:rPr>
                <w:sz w:val="28"/>
                <w:szCs w:val="28"/>
              </w:rPr>
            </w:pPr>
            <w:hyperlink r:id="rId8" w:history="1">
              <w:r w:rsidR="00F52CA6" w:rsidRPr="00F52CA6">
                <w:rPr>
                  <w:rStyle w:val="Hypertextovodkaz"/>
                  <w:sz w:val="28"/>
                  <w:szCs w:val="28"/>
                </w:rPr>
                <w:t>6zsgm</w:t>
              </w:r>
              <w:r w:rsidR="00F52CA6" w:rsidRPr="00F52CA6">
                <w:rPr>
                  <w:rStyle w:val="Hypertextovodkaz"/>
                  <w:rFonts w:cstheme="minorHAnsi"/>
                  <w:sz w:val="28"/>
                  <w:szCs w:val="28"/>
                </w:rPr>
                <w:t>@</w:t>
              </w:r>
              <w:r w:rsidR="00F52CA6" w:rsidRPr="00F52CA6">
                <w:rPr>
                  <w:rStyle w:val="Hypertextovodkaz"/>
                  <w:sz w:val="28"/>
                  <w:szCs w:val="28"/>
                </w:rPr>
                <w:t>seznam.cz</w:t>
              </w:r>
            </w:hyperlink>
            <w:r w:rsidR="00F52CA6" w:rsidRPr="00F52CA6">
              <w:rPr>
                <w:sz w:val="28"/>
                <w:szCs w:val="28"/>
              </w:rPr>
              <w:t xml:space="preserve">                      </w:t>
            </w:r>
            <w:r w:rsidR="00A37479">
              <w:rPr>
                <w:sz w:val="28"/>
                <w:szCs w:val="28"/>
              </w:rPr>
              <w:t xml:space="preserve">  </w:t>
            </w:r>
            <w:proofErr w:type="spellStart"/>
            <w:r w:rsidR="00F52CA6" w:rsidRPr="00F52CA6">
              <w:rPr>
                <w:sz w:val="28"/>
                <w:szCs w:val="28"/>
              </w:rPr>
              <w:t>sestatrida</w:t>
            </w:r>
            <w:proofErr w:type="spellEnd"/>
          </w:p>
        </w:tc>
      </w:tr>
    </w:tbl>
    <w:p w:rsidR="00AA0B73" w:rsidRPr="00FE607D" w:rsidRDefault="00885E7C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E607D">
        <w:rPr>
          <w:b/>
          <w:outline/>
          <w:noProof/>
          <w:color w:val="ED7D31" w:themeColor="accent2"/>
          <w:sz w:val="28"/>
          <w:szCs w:val="28"/>
          <w:lang w:eastAsia="cs-CZ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58240" behindDoc="0" locked="0" layoutInCell="1" allowOverlap="1" wp14:anchorId="441613FC" wp14:editId="1E0986B6">
            <wp:simplePos x="0" y="0"/>
            <wp:positionH relativeFrom="margin">
              <wp:posOffset>-528320</wp:posOffset>
            </wp:positionH>
            <wp:positionV relativeFrom="paragraph">
              <wp:posOffset>0</wp:posOffset>
            </wp:positionV>
            <wp:extent cx="6266543" cy="9220200"/>
            <wp:effectExtent l="0" t="0" r="1270" b="0"/>
            <wp:wrapThrough wrapText="bothSides">
              <wp:wrapPolygon edited="0">
                <wp:start x="0" y="0"/>
                <wp:lineTo x="0" y="21555"/>
                <wp:lineTo x="21539" y="21555"/>
                <wp:lineTo x="21539" y="0"/>
                <wp:lineTo x="0" y="0"/>
              </wp:wrapPolygon>
            </wp:wrapThrough>
            <wp:docPr id="1" name="Obrázek 1" descr="C:\Users\rchro\Downloads\D6. Trojská vál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ownloads\D6. Trojská válka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5" t="116" r="3263" b="9821"/>
                    <a:stretch/>
                  </pic:blipFill>
                  <pic:spPr bwMode="auto">
                    <a:xfrm>
                      <a:off x="0" y="0"/>
                      <a:ext cx="6266543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79">
        <w:rPr>
          <w:sz w:val="28"/>
          <w:szCs w:val="28"/>
        </w:rPr>
        <w:t>VY</w:t>
      </w:r>
      <w:r w:rsidR="00AA0B73" w:rsidRPr="00FE607D">
        <w:rPr>
          <w:sz w:val="28"/>
          <w:szCs w:val="28"/>
        </w:rPr>
        <w:t xml:space="preserve">                                                                                  </w:t>
      </w:r>
      <w:r w:rsidR="00FE60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062FD5">
        <w:rPr>
          <w:sz w:val="28"/>
          <w:szCs w:val="28"/>
        </w:rPr>
        <w:t xml:space="preserve">           </w:t>
      </w:r>
      <w:r w:rsidR="009D25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0B73" w:rsidRPr="00FE60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AA0B73" w:rsidRPr="00FE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40BAF"/>
    <w:multiLevelType w:val="hybridMultilevel"/>
    <w:tmpl w:val="44A04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56"/>
    <w:rsid w:val="00062FD5"/>
    <w:rsid w:val="00242D56"/>
    <w:rsid w:val="00885E7C"/>
    <w:rsid w:val="009705CD"/>
    <w:rsid w:val="009D259A"/>
    <w:rsid w:val="00A37479"/>
    <w:rsid w:val="00AA0B73"/>
    <w:rsid w:val="00C63750"/>
    <w:rsid w:val="00F52CA6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8F95-D795-44A5-BAA7-17844EC5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B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5E7C"/>
    <w:pPr>
      <w:ind w:left="720"/>
      <w:contextualSpacing/>
    </w:pPr>
  </w:style>
  <w:style w:type="table" w:styleId="Mkatabulky">
    <w:name w:val="Table Grid"/>
    <w:basedOn w:val="Normlntabulka"/>
    <w:uiPriority w:val="39"/>
    <w:rsid w:val="00F5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C63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zsg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BE2dvEqk3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12</cp:revision>
  <dcterms:created xsi:type="dcterms:W3CDTF">2020-04-08T09:38:00Z</dcterms:created>
  <dcterms:modified xsi:type="dcterms:W3CDTF">2020-04-08T10:10:00Z</dcterms:modified>
</cp:coreProperties>
</file>